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4B" w:rsidRDefault="00A77E4B" w:rsidP="00A77E4B">
      <w:pPr>
        <w:pStyle w:val="NoSpacing"/>
        <w:rPr>
          <w:sz w:val="28"/>
          <w:szCs w:val="28"/>
        </w:rPr>
      </w:pPr>
      <w:r w:rsidRPr="00612572">
        <w:rPr>
          <w:b/>
          <w:bCs/>
          <w:noProof/>
          <w:sz w:val="28"/>
          <w:szCs w:val="28"/>
        </w:rPr>
        <w:drawing>
          <wp:inline distT="0" distB="0" distL="0" distR="0" wp14:anchorId="4DE4F356" wp14:editId="6357FD43">
            <wp:extent cx="5939790" cy="14154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1415415"/>
                    </a:xfrm>
                    <a:prstGeom prst="rect">
                      <a:avLst/>
                    </a:prstGeom>
                    <a:noFill/>
                    <a:ln>
                      <a:noFill/>
                    </a:ln>
                  </pic:spPr>
                </pic:pic>
              </a:graphicData>
            </a:graphic>
          </wp:inline>
        </w:drawing>
      </w:r>
    </w:p>
    <w:p w:rsidR="00A77E4B" w:rsidRDefault="00A77E4B" w:rsidP="00A77E4B">
      <w:pPr>
        <w:pStyle w:val="NoSpacing"/>
        <w:rPr>
          <w:sz w:val="28"/>
          <w:szCs w:val="28"/>
        </w:rPr>
      </w:pPr>
    </w:p>
    <w:p w:rsidR="00A77E4B" w:rsidRDefault="00A77E4B" w:rsidP="00A77E4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Code of Conduct (Ethics)</w:t>
      </w:r>
    </w:p>
    <w:p w:rsidR="00A77E4B" w:rsidRPr="00A77E4B" w:rsidRDefault="00A77E4B" w:rsidP="00A77E4B">
      <w:pPr>
        <w:pStyle w:val="NoSpacing"/>
        <w:rPr>
          <w:sz w:val="24"/>
          <w:szCs w:val="24"/>
        </w:rPr>
      </w:pPr>
      <w:r w:rsidRPr="00A77E4B">
        <w:rPr>
          <w:sz w:val="24"/>
          <w:szCs w:val="24"/>
        </w:rPr>
        <w:t>City Bible Institute places a high value on personal spiritual purity and integrity. As a future minister, you are called to a high standard of personal conduct (I John 3:2</w:t>
      </w:r>
      <w:proofErr w:type="gramStart"/>
      <w:r w:rsidRPr="00A77E4B">
        <w:rPr>
          <w:sz w:val="24"/>
          <w:szCs w:val="24"/>
        </w:rPr>
        <w:t>,3</w:t>
      </w:r>
      <w:proofErr w:type="gramEnd"/>
      <w:r w:rsidRPr="00A77E4B">
        <w:rPr>
          <w:sz w:val="24"/>
          <w:szCs w:val="24"/>
        </w:rPr>
        <w:t>).  We call this “Spiritual Discipline”. We recognize that we are all flawed and are in the process of working out our salvation. Being Spiritually Pure, does not mean being perfect. However, there are sin issues that will disqualify a person from being able to continue as a C.B.I. student. Here are the primary sin issues that would violate our Code of Conduct if they did them as a student of C.B.I.:</w:t>
      </w:r>
    </w:p>
    <w:p w:rsidR="00A77E4B" w:rsidRPr="00A77E4B" w:rsidRDefault="00A77E4B" w:rsidP="00A77E4B">
      <w:pPr>
        <w:pStyle w:val="NoSpacing"/>
        <w:numPr>
          <w:ilvl w:val="0"/>
          <w:numId w:val="1"/>
        </w:numPr>
        <w:rPr>
          <w:sz w:val="24"/>
          <w:szCs w:val="24"/>
        </w:rPr>
      </w:pPr>
      <w:r w:rsidRPr="00A77E4B">
        <w:rPr>
          <w:sz w:val="24"/>
          <w:szCs w:val="24"/>
        </w:rPr>
        <w:t xml:space="preserve">Adultery or Fornication (Exodus 20:14; Lev. 20:10; Rom 7:3; I </w:t>
      </w:r>
      <w:proofErr w:type="spellStart"/>
      <w:r w:rsidRPr="00A77E4B">
        <w:rPr>
          <w:sz w:val="24"/>
          <w:szCs w:val="24"/>
        </w:rPr>
        <w:t>Cor</w:t>
      </w:r>
      <w:proofErr w:type="spellEnd"/>
      <w:r w:rsidRPr="00A77E4B">
        <w:rPr>
          <w:sz w:val="24"/>
          <w:szCs w:val="24"/>
        </w:rPr>
        <w:t xml:space="preserve"> 6:9)</w:t>
      </w:r>
    </w:p>
    <w:p w:rsidR="00A77E4B" w:rsidRPr="00A77E4B" w:rsidRDefault="00A77E4B" w:rsidP="00A77E4B">
      <w:pPr>
        <w:pStyle w:val="NoSpacing"/>
        <w:numPr>
          <w:ilvl w:val="0"/>
          <w:numId w:val="1"/>
        </w:numPr>
        <w:rPr>
          <w:sz w:val="24"/>
          <w:szCs w:val="24"/>
        </w:rPr>
      </w:pPr>
      <w:r w:rsidRPr="00A77E4B">
        <w:rPr>
          <w:sz w:val="24"/>
          <w:szCs w:val="24"/>
        </w:rPr>
        <w:t xml:space="preserve">Incest (Lev 18:6-17; I </w:t>
      </w:r>
      <w:proofErr w:type="spellStart"/>
      <w:r w:rsidRPr="00A77E4B">
        <w:rPr>
          <w:sz w:val="24"/>
          <w:szCs w:val="24"/>
        </w:rPr>
        <w:t>Cor</w:t>
      </w:r>
      <w:proofErr w:type="spellEnd"/>
      <w:r w:rsidRPr="00A77E4B">
        <w:rPr>
          <w:sz w:val="24"/>
          <w:szCs w:val="24"/>
        </w:rPr>
        <w:t xml:space="preserve"> 5:1)</w:t>
      </w:r>
    </w:p>
    <w:p w:rsidR="00A77E4B" w:rsidRPr="00A77E4B" w:rsidRDefault="00A77E4B" w:rsidP="00A77E4B">
      <w:pPr>
        <w:pStyle w:val="NoSpacing"/>
        <w:numPr>
          <w:ilvl w:val="0"/>
          <w:numId w:val="1"/>
        </w:numPr>
        <w:rPr>
          <w:sz w:val="24"/>
          <w:szCs w:val="24"/>
        </w:rPr>
      </w:pPr>
      <w:r w:rsidRPr="00A77E4B">
        <w:rPr>
          <w:sz w:val="24"/>
          <w:szCs w:val="24"/>
        </w:rPr>
        <w:t xml:space="preserve">Active and Open Homosexuality (Lev 18:22; Rom 1:27; I </w:t>
      </w:r>
      <w:proofErr w:type="spellStart"/>
      <w:r w:rsidRPr="00A77E4B">
        <w:rPr>
          <w:sz w:val="24"/>
          <w:szCs w:val="24"/>
        </w:rPr>
        <w:t>Cor</w:t>
      </w:r>
      <w:proofErr w:type="spellEnd"/>
      <w:r w:rsidRPr="00A77E4B">
        <w:rPr>
          <w:sz w:val="24"/>
          <w:szCs w:val="24"/>
        </w:rPr>
        <w:t xml:space="preserve"> 6:9)</w:t>
      </w:r>
    </w:p>
    <w:p w:rsidR="00A77E4B" w:rsidRPr="00A77E4B" w:rsidRDefault="00A77E4B" w:rsidP="00A77E4B">
      <w:pPr>
        <w:pStyle w:val="NoSpacing"/>
        <w:numPr>
          <w:ilvl w:val="0"/>
          <w:numId w:val="1"/>
        </w:numPr>
        <w:rPr>
          <w:sz w:val="24"/>
          <w:szCs w:val="24"/>
        </w:rPr>
      </w:pPr>
      <w:r w:rsidRPr="00A77E4B">
        <w:rPr>
          <w:sz w:val="24"/>
          <w:szCs w:val="24"/>
        </w:rPr>
        <w:t xml:space="preserve">Pornography (II </w:t>
      </w:r>
      <w:proofErr w:type="spellStart"/>
      <w:r w:rsidRPr="00A77E4B">
        <w:rPr>
          <w:sz w:val="24"/>
          <w:szCs w:val="24"/>
        </w:rPr>
        <w:t>Cor</w:t>
      </w:r>
      <w:proofErr w:type="spellEnd"/>
      <w:r w:rsidRPr="00A77E4B">
        <w:rPr>
          <w:sz w:val="24"/>
          <w:szCs w:val="24"/>
        </w:rPr>
        <w:t xml:space="preserve"> 10:5)</w:t>
      </w:r>
    </w:p>
    <w:p w:rsidR="00A77E4B" w:rsidRPr="00A77E4B" w:rsidRDefault="00A77E4B" w:rsidP="00A77E4B">
      <w:pPr>
        <w:pStyle w:val="NoSpacing"/>
        <w:numPr>
          <w:ilvl w:val="0"/>
          <w:numId w:val="1"/>
        </w:numPr>
        <w:rPr>
          <w:sz w:val="24"/>
          <w:szCs w:val="24"/>
        </w:rPr>
      </w:pPr>
      <w:r w:rsidRPr="00A77E4B">
        <w:rPr>
          <w:sz w:val="24"/>
          <w:szCs w:val="24"/>
        </w:rPr>
        <w:t>Use of illegal substances or active addictions to alcohol (Phil 3:19)</w:t>
      </w:r>
    </w:p>
    <w:p w:rsidR="00A77E4B" w:rsidRPr="00A77E4B" w:rsidRDefault="00A77E4B" w:rsidP="00A77E4B">
      <w:pPr>
        <w:pStyle w:val="NoSpacing"/>
        <w:numPr>
          <w:ilvl w:val="0"/>
          <w:numId w:val="1"/>
        </w:numPr>
        <w:rPr>
          <w:sz w:val="24"/>
          <w:szCs w:val="24"/>
        </w:rPr>
      </w:pPr>
      <w:r w:rsidRPr="00A77E4B">
        <w:rPr>
          <w:sz w:val="24"/>
          <w:szCs w:val="24"/>
        </w:rPr>
        <w:t>Gossiping (Lev 19:16)</w:t>
      </w:r>
    </w:p>
    <w:p w:rsidR="00A77E4B" w:rsidRPr="00A77E4B" w:rsidRDefault="00A77E4B" w:rsidP="00A77E4B">
      <w:pPr>
        <w:pStyle w:val="NoSpacing"/>
        <w:numPr>
          <w:ilvl w:val="0"/>
          <w:numId w:val="1"/>
        </w:numPr>
        <w:rPr>
          <w:sz w:val="24"/>
          <w:szCs w:val="24"/>
        </w:rPr>
      </w:pPr>
      <w:r w:rsidRPr="00A77E4B">
        <w:rPr>
          <w:sz w:val="24"/>
          <w:szCs w:val="24"/>
        </w:rPr>
        <w:t>Lying, deceitfulness, cheating (I Tim 1:10</w:t>
      </w:r>
    </w:p>
    <w:p w:rsidR="00A77E4B" w:rsidRPr="00A77E4B" w:rsidRDefault="00A77E4B" w:rsidP="00A77E4B">
      <w:pPr>
        <w:pStyle w:val="NoSpacing"/>
        <w:numPr>
          <w:ilvl w:val="0"/>
          <w:numId w:val="1"/>
        </w:numPr>
        <w:rPr>
          <w:sz w:val="24"/>
          <w:szCs w:val="24"/>
        </w:rPr>
      </w:pPr>
      <w:r w:rsidRPr="00A77E4B">
        <w:rPr>
          <w:sz w:val="24"/>
          <w:szCs w:val="24"/>
        </w:rPr>
        <w:t>Being Contrary to Sound Doctrine (I Tim 1:10)</w:t>
      </w:r>
    </w:p>
    <w:p w:rsidR="00A77E4B" w:rsidRPr="00A77E4B" w:rsidRDefault="00A77E4B" w:rsidP="00A77E4B">
      <w:pPr>
        <w:pStyle w:val="NoSpacing"/>
        <w:numPr>
          <w:ilvl w:val="0"/>
          <w:numId w:val="1"/>
        </w:numPr>
        <w:rPr>
          <w:sz w:val="24"/>
          <w:szCs w:val="24"/>
        </w:rPr>
      </w:pPr>
      <w:r w:rsidRPr="00A77E4B">
        <w:rPr>
          <w:sz w:val="24"/>
          <w:szCs w:val="24"/>
        </w:rPr>
        <w:t>Other behaviors that would bring reproach to the Body of Christ</w:t>
      </w:r>
    </w:p>
    <w:p w:rsidR="00A77E4B" w:rsidRPr="00A77E4B" w:rsidRDefault="00A77E4B" w:rsidP="00A77E4B">
      <w:pPr>
        <w:pStyle w:val="NoSpacing"/>
        <w:rPr>
          <w:sz w:val="24"/>
          <w:szCs w:val="24"/>
        </w:rPr>
      </w:pPr>
    </w:p>
    <w:p w:rsidR="00A77E4B" w:rsidRPr="00A77E4B" w:rsidRDefault="00A77E4B" w:rsidP="00A77E4B">
      <w:pPr>
        <w:pStyle w:val="NoSpacing"/>
        <w:rPr>
          <w:sz w:val="24"/>
          <w:szCs w:val="24"/>
        </w:rPr>
      </w:pPr>
      <w:r w:rsidRPr="00A77E4B">
        <w:rPr>
          <w:sz w:val="24"/>
          <w:szCs w:val="24"/>
        </w:rPr>
        <w:t>If the above miscondu</w:t>
      </w:r>
      <w:r>
        <w:rPr>
          <w:sz w:val="24"/>
          <w:szCs w:val="24"/>
        </w:rPr>
        <w:t>cts are revealed</w:t>
      </w:r>
      <w:r w:rsidRPr="00A77E4B">
        <w:rPr>
          <w:sz w:val="24"/>
          <w:szCs w:val="24"/>
        </w:rPr>
        <w:t>, the following process will be followed (Matt 18)</w:t>
      </w:r>
    </w:p>
    <w:p w:rsidR="00A77E4B" w:rsidRPr="00A77E4B" w:rsidRDefault="00A77E4B" w:rsidP="00A77E4B">
      <w:pPr>
        <w:pStyle w:val="NoSpacing"/>
        <w:numPr>
          <w:ilvl w:val="0"/>
          <w:numId w:val="2"/>
        </w:numPr>
        <w:rPr>
          <w:sz w:val="24"/>
          <w:szCs w:val="24"/>
        </w:rPr>
      </w:pPr>
      <w:r w:rsidRPr="00A77E4B">
        <w:rPr>
          <w:sz w:val="24"/>
          <w:szCs w:val="24"/>
        </w:rPr>
        <w:t xml:space="preserve">The person discovering the sin </w:t>
      </w:r>
      <w:bookmarkStart w:id="0" w:name="_GoBack"/>
      <w:bookmarkEnd w:id="0"/>
      <w:r w:rsidRPr="00A77E4B">
        <w:rPr>
          <w:sz w:val="24"/>
          <w:szCs w:val="24"/>
        </w:rPr>
        <w:t>will go to the person and encourage them to repent and reveal their sin to Rev. Dr. Oliver (President of C.B.I.)</w:t>
      </w:r>
    </w:p>
    <w:p w:rsidR="00A77E4B" w:rsidRPr="00A77E4B" w:rsidRDefault="00A77E4B" w:rsidP="00A77E4B">
      <w:pPr>
        <w:pStyle w:val="NoSpacing"/>
        <w:numPr>
          <w:ilvl w:val="0"/>
          <w:numId w:val="2"/>
        </w:numPr>
        <w:rPr>
          <w:sz w:val="24"/>
          <w:szCs w:val="24"/>
        </w:rPr>
      </w:pPr>
      <w:r w:rsidRPr="00A77E4B">
        <w:rPr>
          <w:sz w:val="24"/>
          <w:szCs w:val="24"/>
        </w:rPr>
        <w:t>If the person refuses, the person discovering the sin will take one or two people with them and go back to the person and encourage them to repent and reveal their sin to the President of C.B.I.</w:t>
      </w:r>
    </w:p>
    <w:p w:rsidR="00A77E4B" w:rsidRPr="00A77E4B" w:rsidRDefault="00A77E4B" w:rsidP="00A77E4B">
      <w:pPr>
        <w:pStyle w:val="NoSpacing"/>
        <w:numPr>
          <w:ilvl w:val="0"/>
          <w:numId w:val="2"/>
        </w:numPr>
        <w:rPr>
          <w:sz w:val="24"/>
          <w:szCs w:val="24"/>
        </w:rPr>
      </w:pPr>
      <w:r w:rsidRPr="00A77E4B">
        <w:rPr>
          <w:sz w:val="24"/>
          <w:szCs w:val="24"/>
        </w:rPr>
        <w:t>If the person refuses, then the persons who have gone to that person must bring the person and/or the transgression to the President of C.B.I.</w:t>
      </w:r>
    </w:p>
    <w:p w:rsidR="00A77E4B" w:rsidRPr="00A77E4B" w:rsidRDefault="00A77E4B" w:rsidP="00A77E4B">
      <w:pPr>
        <w:pStyle w:val="NoSpacing"/>
        <w:numPr>
          <w:ilvl w:val="0"/>
          <w:numId w:val="2"/>
        </w:numPr>
        <w:rPr>
          <w:sz w:val="24"/>
          <w:szCs w:val="24"/>
        </w:rPr>
      </w:pPr>
      <w:r w:rsidRPr="00A77E4B">
        <w:rPr>
          <w:sz w:val="24"/>
          <w:szCs w:val="24"/>
        </w:rPr>
        <w:t>When the sin is revealed to the President of C.B.I., the person will:</w:t>
      </w:r>
    </w:p>
    <w:p w:rsidR="00A77E4B" w:rsidRPr="00A77E4B" w:rsidRDefault="00A77E4B" w:rsidP="00A77E4B">
      <w:pPr>
        <w:pStyle w:val="NoSpacing"/>
        <w:numPr>
          <w:ilvl w:val="1"/>
          <w:numId w:val="2"/>
        </w:numPr>
        <w:rPr>
          <w:sz w:val="24"/>
          <w:szCs w:val="24"/>
        </w:rPr>
      </w:pPr>
      <w:r w:rsidRPr="00A77E4B">
        <w:rPr>
          <w:sz w:val="24"/>
          <w:szCs w:val="24"/>
        </w:rPr>
        <w:t>Be given opportunity to repent</w:t>
      </w:r>
    </w:p>
    <w:p w:rsidR="00A77E4B" w:rsidRPr="00A77E4B" w:rsidRDefault="00A77E4B" w:rsidP="00A77E4B">
      <w:pPr>
        <w:pStyle w:val="NoSpacing"/>
        <w:numPr>
          <w:ilvl w:val="1"/>
          <w:numId w:val="2"/>
        </w:numPr>
        <w:rPr>
          <w:sz w:val="24"/>
          <w:szCs w:val="24"/>
        </w:rPr>
      </w:pPr>
      <w:r w:rsidRPr="00A77E4B">
        <w:rPr>
          <w:sz w:val="24"/>
          <w:szCs w:val="24"/>
        </w:rPr>
        <w:t>If guilty, the person will be given a “Restoration Plan”</w:t>
      </w:r>
    </w:p>
    <w:p w:rsidR="00A77E4B" w:rsidRPr="00A77E4B" w:rsidRDefault="00A77E4B" w:rsidP="00A77E4B">
      <w:pPr>
        <w:pStyle w:val="NoSpacing"/>
        <w:numPr>
          <w:ilvl w:val="1"/>
          <w:numId w:val="2"/>
        </w:numPr>
        <w:rPr>
          <w:sz w:val="24"/>
          <w:szCs w:val="24"/>
        </w:rPr>
      </w:pPr>
      <w:r w:rsidRPr="00A77E4B">
        <w:rPr>
          <w:sz w:val="24"/>
          <w:szCs w:val="24"/>
        </w:rPr>
        <w:t>The person will receive godly discipline up to being removed from the school</w:t>
      </w:r>
    </w:p>
    <w:p w:rsidR="00A77E4B" w:rsidRPr="00A77E4B" w:rsidRDefault="00A77E4B" w:rsidP="00A77E4B">
      <w:pPr>
        <w:pStyle w:val="NoSpacing"/>
        <w:numPr>
          <w:ilvl w:val="1"/>
          <w:numId w:val="2"/>
        </w:numPr>
        <w:rPr>
          <w:sz w:val="24"/>
          <w:szCs w:val="24"/>
        </w:rPr>
      </w:pPr>
      <w:r w:rsidRPr="00A77E4B">
        <w:rPr>
          <w:sz w:val="24"/>
          <w:szCs w:val="24"/>
        </w:rPr>
        <w:t>C.B.I. will always offer a pathway for recovery and restoration</w:t>
      </w:r>
    </w:p>
    <w:p w:rsidR="00A77E4B" w:rsidRPr="00A77E4B" w:rsidRDefault="00A77E4B" w:rsidP="00A77E4B">
      <w:pPr>
        <w:pStyle w:val="NoSpacing"/>
        <w:ind w:left="1440"/>
        <w:rPr>
          <w:sz w:val="24"/>
          <w:szCs w:val="24"/>
        </w:rPr>
      </w:pPr>
    </w:p>
    <w:p w:rsidR="00A77E4B" w:rsidRPr="00A77E4B" w:rsidRDefault="00A77E4B" w:rsidP="00A77E4B">
      <w:pPr>
        <w:pStyle w:val="ListParagraph"/>
        <w:rPr>
          <w:sz w:val="24"/>
          <w:szCs w:val="24"/>
        </w:rPr>
      </w:pPr>
      <w:r w:rsidRPr="00A77E4B">
        <w:rPr>
          <w:sz w:val="24"/>
          <w:szCs w:val="24"/>
        </w:rPr>
        <w:t>Date</w:t>
      </w:r>
      <w:proofErr w:type="gramStart"/>
      <w:r w:rsidRPr="00A77E4B">
        <w:rPr>
          <w:sz w:val="24"/>
          <w:szCs w:val="24"/>
        </w:rPr>
        <w:t>:_</w:t>
      </w:r>
      <w:proofErr w:type="gramEnd"/>
      <w:r w:rsidRPr="00A77E4B">
        <w:rPr>
          <w:sz w:val="24"/>
          <w:szCs w:val="24"/>
        </w:rPr>
        <w:t>_______________________  Signature:_______________________</w:t>
      </w:r>
    </w:p>
    <w:p w:rsidR="00A77E4B" w:rsidRPr="00A77E4B" w:rsidRDefault="00A77E4B" w:rsidP="00A77E4B">
      <w:pPr>
        <w:pStyle w:val="NoSpacing"/>
        <w:rPr>
          <w:sz w:val="24"/>
          <w:szCs w:val="24"/>
        </w:rPr>
      </w:pPr>
    </w:p>
    <w:p w:rsidR="00A77E4B" w:rsidRPr="00A77E4B" w:rsidRDefault="00A77E4B" w:rsidP="00A77E4B">
      <w:pPr>
        <w:pStyle w:val="NoSpacing"/>
        <w:rPr>
          <w:sz w:val="24"/>
          <w:szCs w:val="24"/>
        </w:rPr>
      </w:pPr>
    </w:p>
    <w:p w:rsidR="00A77E4B" w:rsidRPr="00A77E4B" w:rsidRDefault="00A77E4B" w:rsidP="00A77E4B">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FA032B" w:rsidRDefault="00FA032B" w:rsidP="00A77E4B">
      <w:pPr>
        <w:pStyle w:val="NoSpacing"/>
      </w:pPr>
    </w:p>
    <w:sectPr w:rsidR="00FA0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3F39"/>
    <w:multiLevelType w:val="hybridMultilevel"/>
    <w:tmpl w:val="3956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B2AEC"/>
    <w:multiLevelType w:val="hybridMultilevel"/>
    <w:tmpl w:val="6132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4B"/>
    <w:rsid w:val="000C088C"/>
    <w:rsid w:val="000C5E03"/>
    <w:rsid w:val="000D4E7F"/>
    <w:rsid w:val="000E0EA4"/>
    <w:rsid w:val="00101995"/>
    <w:rsid w:val="0012679A"/>
    <w:rsid w:val="00143B82"/>
    <w:rsid w:val="00171C75"/>
    <w:rsid w:val="00183953"/>
    <w:rsid w:val="0019337A"/>
    <w:rsid w:val="002136CB"/>
    <w:rsid w:val="002547B1"/>
    <w:rsid w:val="00293B16"/>
    <w:rsid w:val="002B27AE"/>
    <w:rsid w:val="00316D12"/>
    <w:rsid w:val="00326587"/>
    <w:rsid w:val="00365672"/>
    <w:rsid w:val="00380866"/>
    <w:rsid w:val="00424BED"/>
    <w:rsid w:val="00427BDD"/>
    <w:rsid w:val="0044383E"/>
    <w:rsid w:val="00464D60"/>
    <w:rsid w:val="004A3997"/>
    <w:rsid w:val="004B356C"/>
    <w:rsid w:val="004F130D"/>
    <w:rsid w:val="004F40BA"/>
    <w:rsid w:val="0051090C"/>
    <w:rsid w:val="00554FB9"/>
    <w:rsid w:val="00574544"/>
    <w:rsid w:val="00593CA0"/>
    <w:rsid w:val="005963E2"/>
    <w:rsid w:val="005B6DB8"/>
    <w:rsid w:val="005E4CDB"/>
    <w:rsid w:val="005F3EF9"/>
    <w:rsid w:val="0060393D"/>
    <w:rsid w:val="00612AD4"/>
    <w:rsid w:val="006D5375"/>
    <w:rsid w:val="006D6408"/>
    <w:rsid w:val="006D7704"/>
    <w:rsid w:val="006E2D28"/>
    <w:rsid w:val="00740A30"/>
    <w:rsid w:val="00750731"/>
    <w:rsid w:val="00772B63"/>
    <w:rsid w:val="008C6021"/>
    <w:rsid w:val="008E22E4"/>
    <w:rsid w:val="00902C8D"/>
    <w:rsid w:val="0091667F"/>
    <w:rsid w:val="00A01EEF"/>
    <w:rsid w:val="00A05005"/>
    <w:rsid w:val="00A3475C"/>
    <w:rsid w:val="00A36EBD"/>
    <w:rsid w:val="00A77E4B"/>
    <w:rsid w:val="00AB5810"/>
    <w:rsid w:val="00B2186C"/>
    <w:rsid w:val="00B23C47"/>
    <w:rsid w:val="00B3662F"/>
    <w:rsid w:val="00B4253F"/>
    <w:rsid w:val="00BB376E"/>
    <w:rsid w:val="00BC0EC2"/>
    <w:rsid w:val="00C110F1"/>
    <w:rsid w:val="00C2211C"/>
    <w:rsid w:val="00C27357"/>
    <w:rsid w:val="00C61411"/>
    <w:rsid w:val="00C82C51"/>
    <w:rsid w:val="00CC26C1"/>
    <w:rsid w:val="00CF3781"/>
    <w:rsid w:val="00D329C4"/>
    <w:rsid w:val="00D476B4"/>
    <w:rsid w:val="00DB0A17"/>
    <w:rsid w:val="00DF6586"/>
    <w:rsid w:val="00E309C3"/>
    <w:rsid w:val="00E43B67"/>
    <w:rsid w:val="00E61072"/>
    <w:rsid w:val="00E83735"/>
    <w:rsid w:val="00E83BE4"/>
    <w:rsid w:val="00E83F00"/>
    <w:rsid w:val="00EE540E"/>
    <w:rsid w:val="00F2116D"/>
    <w:rsid w:val="00F41920"/>
    <w:rsid w:val="00F819B5"/>
    <w:rsid w:val="00F82F0D"/>
    <w:rsid w:val="00FA032B"/>
    <w:rsid w:val="00FA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E4B"/>
    <w:pPr>
      <w:spacing w:after="0" w:line="240" w:lineRule="auto"/>
    </w:pPr>
  </w:style>
  <w:style w:type="paragraph" w:styleId="BalloonText">
    <w:name w:val="Balloon Text"/>
    <w:basedOn w:val="Normal"/>
    <w:link w:val="BalloonTextChar"/>
    <w:uiPriority w:val="99"/>
    <w:semiHidden/>
    <w:unhideWhenUsed/>
    <w:rsid w:val="00A7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4B"/>
    <w:rPr>
      <w:rFonts w:ascii="Tahoma" w:hAnsi="Tahoma" w:cs="Tahoma"/>
      <w:sz w:val="16"/>
      <w:szCs w:val="16"/>
    </w:rPr>
  </w:style>
  <w:style w:type="paragraph" w:styleId="ListParagraph">
    <w:name w:val="List Paragraph"/>
    <w:basedOn w:val="Normal"/>
    <w:uiPriority w:val="34"/>
    <w:qFormat/>
    <w:rsid w:val="00A77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E4B"/>
    <w:pPr>
      <w:spacing w:after="0" w:line="240" w:lineRule="auto"/>
    </w:pPr>
  </w:style>
  <w:style w:type="paragraph" w:styleId="BalloonText">
    <w:name w:val="Balloon Text"/>
    <w:basedOn w:val="Normal"/>
    <w:link w:val="BalloonTextChar"/>
    <w:uiPriority w:val="99"/>
    <w:semiHidden/>
    <w:unhideWhenUsed/>
    <w:rsid w:val="00A7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E4B"/>
    <w:rPr>
      <w:rFonts w:ascii="Tahoma" w:hAnsi="Tahoma" w:cs="Tahoma"/>
      <w:sz w:val="16"/>
      <w:szCs w:val="16"/>
    </w:rPr>
  </w:style>
  <w:style w:type="paragraph" w:styleId="ListParagraph">
    <w:name w:val="List Paragraph"/>
    <w:basedOn w:val="Normal"/>
    <w:uiPriority w:val="34"/>
    <w:qFormat/>
    <w:rsid w:val="00A77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1688</Characters>
  <Application>Microsoft Office Word</Application>
  <DocSecurity>0</DocSecurity>
  <Lines>14</Lines>
  <Paragraphs>3</Paragraphs>
  <ScaleCrop>false</ScaleCrop>
  <Company>Toshiba</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2014-07-21T19:32:00Z</dcterms:created>
  <dcterms:modified xsi:type="dcterms:W3CDTF">2014-07-21T19:35:00Z</dcterms:modified>
</cp:coreProperties>
</file>